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0FF4" w14:textId="77777777" w:rsidR="00CD2737" w:rsidRPr="00041B5E" w:rsidRDefault="00CD2737">
      <w:pPr>
        <w:rPr>
          <w:sz w:val="24"/>
          <w:szCs w:val="24"/>
        </w:rPr>
      </w:pPr>
      <w:r w:rsidRPr="00041B5E">
        <w:rPr>
          <w:sz w:val="24"/>
          <w:szCs w:val="24"/>
        </w:rPr>
        <w:t>Sajtóközlemény</w:t>
      </w:r>
    </w:p>
    <w:p w14:paraId="4CE78C68" w14:textId="77777777" w:rsidR="006D53BC" w:rsidRPr="00041B5E" w:rsidRDefault="006D53BC" w:rsidP="006D53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041B5E">
        <w:rPr>
          <w:rFonts w:ascii="Calibri" w:hAnsi="Calibri"/>
          <w:b/>
          <w:bCs/>
          <w:color w:val="212121"/>
          <w:u w:val="single"/>
        </w:rPr>
        <w:t>Fiatalok a természetvédelemben – idén is várják az Ifjú Kócsagőröket a nemzeti parkok</w:t>
      </w:r>
    </w:p>
    <w:p w14:paraId="3BDFC280" w14:textId="77777777" w:rsidR="00F70146" w:rsidRDefault="00F70146" w:rsidP="006D5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775ACA91" w14:textId="33622F57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041B5E">
        <w:rPr>
          <w:rFonts w:ascii="Calibri" w:hAnsi="Calibri"/>
          <w:color w:val="212121"/>
        </w:rPr>
        <w:t>Az Ifjú Kócsagőr Program évről-évre egyre népszerűbb a természet iránt elkötelezett diákok körében. 202</w:t>
      </w:r>
      <w:r w:rsidR="00B93ED1">
        <w:rPr>
          <w:rFonts w:ascii="Calibri" w:hAnsi="Calibri"/>
          <w:color w:val="212121"/>
        </w:rPr>
        <w:t>3</w:t>
      </w:r>
      <w:r w:rsidRPr="00041B5E">
        <w:rPr>
          <w:rFonts w:ascii="Calibri" w:hAnsi="Calibri"/>
          <w:color w:val="212121"/>
        </w:rPr>
        <w:t>-b</w:t>
      </w:r>
      <w:r w:rsidR="00B93ED1">
        <w:rPr>
          <w:rFonts w:ascii="Calibri" w:hAnsi="Calibri"/>
          <w:color w:val="212121"/>
        </w:rPr>
        <w:t>a</w:t>
      </w:r>
      <w:r w:rsidRPr="00041B5E">
        <w:rPr>
          <w:rFonts w:ascii="Calibri" w:hAnsi="Calibri"/>
          <w:color w:val="212121"/>
        </w:rPr>
        <w:t xml:space="preserve">n </w:t>
      </w:r>
      <w:r w:rsidR="008C27CB">
        <w:rPr>
          <w:rFonts w:ascii="Calibri" w:hAnsi="Calibri"/>
          <w:color w:val="212121"/>
        </w:rPr>
        <w:t xml:space="preserve">immár </w:t>
      </w:r>
      <w:r w:rsidR="00B93ED1">
        <w:rPr>
          <w:rFonts w:ascii="Calibri" w:hAnsi="Calibri"/>
          <w:color w:val="212121"/>
        </w:rPr>
        <w:t>10</w:t>
      </w:r>
      <w:r w:rsidRPr="00041B5E">
        <w:rPr>
          <w:rFonts w:ascii="Calibri" w:hAnsi="Calibri"/>
          <w:color w:val="212121"/>
        </w:rPr>
        <w:t>. alkalommal hirdetjük meg számukra a programot, hogy a természetvédelmi őrök munkáján keresztül ismerhessék meg a hazánkban is egyre sürgetőbb választ igénylő természetvédelmi kihívásokat és lehetőségeket.</w:t>
      </w:r>
    </w:p>
    <w:p w14:paraId="711A09D8" w14:textId="1A2A0B3D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0EF89656" w14:textId="31A87895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041B5E">
        <w:rPr>
          <w:rFonts w:ascii="Calibri" w:hAnsi="Calibri"/>
          <w:color w:val="212121"/>
        </w:rPr>
        <w:t>A programra 202</w:t>
      </w:r>
      <w:r w:rsidR="00B93ED1">
        <w:rPr>
          <w:rFonts w:ascii="Calibri" w:hAnsi="Calibri"/>
          <w:color w:val="212121"/>
        </w:rPr>
        <w:t>3</w:t>
      </w:r>
      <w:r w:rsidRPr="00041B5E">
        <w:rPr>
          <w:rFonts w:ascii="Calibri" w:hAnsi="Calibri"/>
          <w:color w:val="212121"/>
        </w:rPr>
        <w:t xml:space="preserve">. március 22-től április 22-ig – a Víz Világnapjától a Föld Napjáig – várjuk azon 18 és 24 év közötti fiatalok jelentkezését, akik betekintést szeretnének kapni a gyakorlati természetvédelembe. A jelentkezéseket a </w:t>
      </w:r>
      <w:hyperlink r:id="rId6" w:tgtFrame="_blank" w:history="1">
        <w:r w:rsidRPr="00041B5E">
          <w:rPr>
            <w:rStyle w:val="Hiperhivatkozs"/>
            <w:rFonts w:ascii="Calibri" w:hAnsi="Calibri"/>
          </w:rPr>
          <w:t>www.ifjukocsagor.furgediak.hu</w:t>
        </w:r>
      </w:hyperlink>
      <w:r w:rsidRPr="00041B5E">
        <w:rPr>
          <w:rStyle w:val="xmsohyperlink"/>
          <w:rFonts w:ascii="Calibri" w:hAnsi="Calibri"/>
          <w:color w:val="0000FF"/>
        </w:rPr>
        <w:t xml:space="preserve"> </w:t>
      </w:r>
      <w:r w:rsidRPr="00041B5E">
        <w:rPr>
          <w:rFonts w:ascii="Calibri" w:hAnsi="Calibri"/>
          <w:color w:val="212121"/>
        </w:rPr>
        <w:t>weboldalon keresztül várjuk.</w:t>
      </w:r>
    </w:p>
    <w:p w14:paraId="71AC2640" w14:textId="0F15BD9A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7AE173C1" w14:textId="76A8D817" w:rsidR="006D53BC" w:rsidRPr="00FD16AD" w:rsidRDefault="006D53BC" w:rsidP="005F5E0C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A résztvevő diákok az általuk kiválasztott nemzeti parkban tölthetnek el egy </w:t>
      </w:r>
      <w:r w:rsidR="00FD16AD"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tíz napos </w:t>
      </w:r>
      <w:r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szakmai gyakorlatot. A legjobbak – természetvédelmi őr mentorukkal közösen – a szeptemberi országos döntőben mérik össze tudásukat, hogy elnyerjék a 202</w:t>
      </w:r>
      <w:r w:rsidR="00B93ED1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3</w:t>
      </w:r>
      <w:r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</w:t>
      </w:r>
      <w:proofErr w:type="spellStart"/>
      <w:r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Matula</w:t>
      </w:r>
      <w:proofErr w:type="spellEnd"/>
      <w:r w:rsidRPr="00FD16AD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és Tutajos elnevezésű díjat, illetve az ötnapos </w:t>
      </w:r>
      <w:r w:rsidR="00B93ED1" w:rsidRPr="00B93ED1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külföldi </w:t>
      </w:r>
      <w:r w:rsidR="00CF0936" w:rsidRPr="00B93ED1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tanulmányut</w:t>
      </w:r>
      <w:r w:rsidR="00CF0936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at</w:t>
      </w:r>
      <w:r w:rsidR="00B93ED1" w:rsidRPr="00B93ED1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Európa egyik legszebb nemzeti parkjába.</w:t>
      </w:r>
    </w:p>
    <w:p w14:paraId="6D2C157A" w14:textId="32C6AED7" w:rsidR="00F70146" w:rsidRPr="005F5E0C" w:rsidRDefault="005F5E0C" w:rsidP="005F5E0C">
      <w:pPr>
        <w:pStyle w:val="xmsonormal"/>
        <w:shd w:val="clear" w:color="auto" w:fill="FFFFFF"/>
        <w:spacing w:before="0" w:beforeAutospacing="0" w:after="0" w:afterAutospacing="0"/>
        <w:ind w:left="284" w:right="283"/>
        <w:jc w:val="both"/>
        <w:rPr>
          <w:rFonts w:ascii="Calibri" w:hAnsi="Calibri"/>
          <w:i/>
          <w:color w:val="595959" w:themeColor="text1" w:themeTint="A6"/>
        </w:rPr>
      </w:pPr>
      <w:r w:rsidRPr="005F5E0C">
        <w:rPr>
          <w:rFonts w:ascii="Calibri" w:hAnsi="Calibri"/>
          <w:i/>
          <w:color w:val="595959" w:themeColor="text1" w:themeTint="A6"/>
        </w:rPr>
        <w:t xml:space="preserve"> </w:t>
      </w:r>
      <w:r w:rsidR="00F70146" w:rsidRPr="005F5E0C">
        <w:rPr>
          <w:rFonts w:ascii="Calibri" w:hAnsi="Calibri"/>
          <w:i/>
          <w:color w:val="595959" w:themeColor="text1" w:themeTint="A6"/>
        </w:rPr>
        <w:t>„Ifjú Kócsagőr Programunk az elmúlt évek alatt bebizonyította, hogy nemcsak természetvédelmi szemléletet ad, hanem gyakorlatias feladataival az életre nevel. A résztvevők a megszokott közegükből kilépve és az elméleti ismereteken túl erősíthetik kommunikációs és problémamegoldó képességüket, fellépésüket. Ez a későbbiek során előnyt jelent számukra az élet számtalan területén, legyen az akár egy állásinterjú, konfliktushelyzet, vagy egy előadói szerepkör.”</w:t>
      </w:r>
    </w:p>
    <w:p w14:paraId="0654C594" w14:textId="3B983216" w:rsidR="005F5E0C" w:rsidRPr="005F5E0C" w:rsidRDefault="005F5E0C" w:rsidP="005F5E0C">
      <w:pPr>
        <w:pStyle w:val="xmsonormal"/>
        <w:shd w:val="clear" w:color="auto" w:fill="FFFFFF"/>
        <w:spacing w:before="0" w:beforeAutospacing="0" w:after="0" w:afterAutospacing="0"/>
        <w:ind w:left="2694" w:right="283"/>
        <w:jc w:val="both"/>
        <w:rPr>
          <w:rFonts w:ascii="Calibri" w:hAnsi="Calibri"/>
          <w:color w:val="595959" w:themeColor="text1" w:themeTint="A6"/>
        </w:rPr>
      </w:pPr>
      <w:r w:rsidRPr="005F5E0C">
        <w:rPr>
          <w:rFonts w:ascii="Calibri" w:hAnsi="Calibri"/>
          <w:color w:val="595959" w:themeColor="text1" w:themeTint="A6"/>
        </w:rPr>
        <w:t>/Dukát Zsófia, az Agrárminisztérium Nemzeti Parki és Tájvédelmi Főosztályának vezetője, az Ifjú Kócsagőr Program döntő zsűri elnöke/</w:t>
      </w:r>
    </w:p>
    <w:p w14:paraId="0B2E3285" w14:textId="77777777" w:rsidR="005F5E0C" w:rsidRPr="005F5E0C" w:rsidRDefault="005F5E0C" w:rsidP="005F5E0C">
      <w:pPr>
        <w:pStyle w:val="xmsonormal"/>
        <w:shd w:val="clear" w:color="auto" w:fill="FFFFFF"/>
        <w:spacing w:before="0" w:beforeAutospacing="0" w:after="0" w:afterAutospacing="0"/>
        <w:ind w:left="284" w:right="283"/>
        <w:jc w:val="both"/>
        <w:rPr>
          <w:rFonts w:ascii="Calibri" w:hAnsi="Calibri"/>
          <w:i/>
          <w:color w:val="212121"/>
        </w:rPr>
      </w:pPr>
    </w:p>
    <w:p w14:paraId="3622B2B8" w14:textId="00F4C84C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041B5E">
        <w:rPr>
          <w:rFonts w:ascii="Calibri" w:hAnsi="Calibri"/>
          <w:color w:val="212121"/>
        </w:rPr>
        <w:t xml:space="preserve">A program sikerét mutatja, hogy a korábbi résztvevők közül már többen dolgoznak </w:t>
      </w:r>
      <w:r w:rsidR="00ED4260">
        <w:rPr>
          <w:rFonts w:ascii="Calibri" w:hAnsi="Calibri"/>
          <w:color w:val="212121"/>
        </w:rPr>
        <w:t xml:space="preserve">valamelyik nemzeti park igazgatóságnál, akár </w:t>
      </w:r>
      <w:r w:rsidRPr="00041B5E">
        <w:rPr>
          <w:rFonts w:ascii="Calibri" w:hAnsi="Calibri"/>
          <w:color w:val="212121"/>
        </w:rPr>
        <w:t>természetvédelmi őrként</w:t>
      </w:r>
      <w:r w:rsidR="00ED4260">
        <w:rPr>
          <w:rFonts w:ascii="Calibri" w:hAnsi="Calibri"/>
          <w:color w:val="212121"/>
        </w:rPr>
        <w:t>, akár más beosztásban</w:t>
      </w:r>
      <w:r w:rsidRPr="00041B5E">
        <w:rPr>
          <w:rFonts w:ascii="Calibri" w:hAnsi="Calibri"/>
          <w:color w:val="212121"/>
        </w:rPr>
        <w:t>, karrierútjukra pedig a szervezők is rendkívül büszkék. Az Ifjú Kócsagőr Program a korábbi évekhez hasonlóan a Fürge Diák Iskolaszövetkezet, a 30Y zenekar, az Agrárminisztérium, a tíz nemzeti park igazgatóság, valamint a Hortobágyi Természetvédelmi és Génmegőrző Nonprofit Kft. összefogásával valósul meg.</w:t>
      </w:r>
    </w:p>
    <w:p w14:paraId="6C2EFD34" w14:textId="7159CC09" w:rsidR="006D53BC" w:rsidRPr="00041B5E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39A4B9FA" w14:textId="3B7C4028" w:rsidR="005F5E0C" w:rsidRDefault="005F5E0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A</w:t>
      </w:r>
      <w:r w:rsidR="00D268B5">
        <w:rPr>
          <w:rFonts w:ascii="Calibri" w:hAnsi="Calibri"/>
          <w:color w:val="212121"/>
        </w:rPr>
        <w:t xml:space="preserve"> Fürge Diák Iskolaszövetkezet elnöke fontosnak tartja, hogy a diákok minél hamarabb, már tanulmányaik során megismerkedjenek az általuk választott szakma gyakorlati mindennapjaival. </w:t>
      </w:r>
    </w:p>
    <w:p w14:paraId="1D74EA78" w14:textId="5ED2D3B3" w:rsidR="00D268B5" w:rsidRPr="005F5E0C" w:rsidRDefault="005F5E0C" w:rsidP="005F5E0C">
      <w:pPr>
        <w:pStyle w:val="xmsonormal"/>
        <w:shd w:val="clear" w:color="auto" w:fill="FFFFFF"/>
        <w:spacing w:before="120" w:beforeAutospacing="0" w:after="0" w:afterAutospacing="0"/>
        <w:ind w:left="425" w:right="425"/>
        <w:jc w:val="both"/>
        <w:rPr>
          <w:rFonts w:ascii="Calibri" w:hAnsi="Calibri"/>
          <w:i/>
          <w:color w:val="7F7F7F" w:themeColor="text1" w:themeTint="80"/>
        </w:rPr>
      </w:pPr>
      <w:r w:rsidRPr="005F5E0C">
        <w:rPr>
          <w:rFonts w:ascii="Calibri" w:hAnsi="Calibri"/>
          <w:i/>
          <w:color w:val="7F7F7F" w:themeColor="text1" w:themeTint="80"/>
        </w:rPr>
        <w:t xml:space="preserve"> </w:t>
      </w:r>
      <w:r w:rsidR="00D268B5" w:rsidRPr="005F5E0C">
        <w:rPr>
          <w:rFonts w:ascii="Calibri" w:hAnsi="Calibri"/>
          <w:i/>
          <w:color w:val="7F7F7F" w:themeColor="text1" w:themeTint="80"/>
        </w:rPr>
        <w:t>„Minden évben lenyűgöz a versenyzők tudása, a résztvevő ifjú kócsagőrök és természetvédelmi őrök elhivatottsága, szakmai szeretete egy élethosszig tartó közös szenvedélyért.”</w:t>
      </w:r>
    </w:p>
    <w:p w14:paraId="28B62316" w14:textId="362D060D" w:rsidR="005F5E0C" w:rsidRPr="005F5E0C" w:rsidRDefault="005F5E0C" w:rsidP="005F5E0C">
      <w:pPr>
        <w:pStyle w:val="xmsonormal"/>
        <w:shd w:val="clear" w:color="auto" w:fill="FFFFFF"/>
        <w:spacing w:before="0" w:beforeAutospacing="0" w:after="0" w:afterAutospacing="0"/>
        <w:ind w:left="2835" w:right="425"/>
        <w:jc w:val="both"/>
        <w:rPr>
          <w:rFonts w:ascii="Calibri" w:hAnsi="Calibri"/>
          <w:color w:val="7F7F7F" w:themeColor="text1" w:themeTint="80"/>
        </w:rPr>
      </w:pPr>
      <w:r w:rsidRPr="005F5E0C">
        <w:rPr>
          <w:rFonts w:ascii="Calibri" w:hAnsi="Calibri"/>
          <w:color w:val="7F7F7F" w:themeColor="text1" w:themeTint="80"/>
        </w:rPr>
        <w:t>/Márkus Zoltán, Fürge Diák Iskolaszövetkezet elnöke/</w:t>
      </w:r>
    </w:p>
    <w:p w14:paraId="0A3E56E8" w14:textId="77777777" w:rsidR="00D268B5" w:rsidRDefault="00D268B5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3A05ED4F" w14:textId="63A6EC35" w:rsidR="006D53BC" w:rsidRDefault="006D53BC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  <w:r w:rsidRPr="00041B5E">
        <w:rPr>
          <w:rFonts w:ascii="Calibri" w:hAnsi="Calibri"/>
          <w:color w:val="212121"/>
        </w:rPr>
        <w:lastRenderedPageBreak/>
        <w:t>Az országos döntővel egybekötött háromnapos záróeseményt 202</w:t>
      </w:r>
      <w:r w:rsidR="00B93ED1">
        <w:rPr>
          <w:rFonts w:ascii="Calibri" w:hAnsi="Calibri"/>
          <w:color w:val="212121"/>
        </w:rPr>
        <w:t>3</w:t>
      </w:r>
      <w:r w:rsidRPr="00041B5E">
        <w:rPr>
          <w:rFonts w:ascii="Calibri" w:hAnsi="Calibri"/>
          <w:color w:val="212121"/>
        </w:rPr>
        <w:t>. szeptember 2</w:t>
      </w:r>
      <w:r w:rsidR="00B93ED1">
        <w:rPr>
          <w:rFonts w:ascii="Calibri" w:hAnsi="Calibri"/>
          <w:color w:val="212121"/>
        </w:rPr>
        <w:t>0</w:t>
      </w:r>
      <w:r w:rsidRPr="00041B5E">
        <w:rPr>
          <w:rFonts w:ascii="Calibri" w:hAnsi="Calibri"/>
          <w:color w:val="212121"/>
        </w:rPr>
        <w:t>-2</w:t>
      </w:r>
      <w:r w:rsidR="00B93ED1">
        <w:rPr>
          <w:rFonts w:ascii="Calibri" w:hAnsi="Calibri"/>
          <w:color w:val="212121"/>
        </w:rPr>
        <w:t>2</w:t>
      </w:r>
      <w:r w:rsidRPr="00041B5E">
        <w:rPr>
          <w:rFonts w:ascii="Calibri" w:hAnsi="Calibri"/>
          <w:color w:val="212121"/>
        </w:rPr>
        <w:t>. között a</w:t>
      </w:r>
      <w:r w:rsidR="00597295">
        <w:rPr>
          <w:rFonts w:ascii="Calibri" w:hAnsi="Calibri"/>
          <w:color w:val="212121"/>
        </w:rPr>
        <w:t xml:space="preserve">z idén 50 éves Hortobágyi Nemzeti Park </w:t>
      </w:r>
      <w:r w:rsidRPr="00041B5E">
        <w:rPr>
          <w:rFonts w:ascii="Calibri" w:hAnsi="Calibri"/>
          <w:color w:val="212121"/>
        </w:rPr>
        <w:t xml:space="preserve">Igazgatóság rendezi meg. Az </w:t>
      </w:r>
      <w:bookmarkStart w:id="0" w:name="_Hlk129947301"/>
      <w:r w:rsidRPr="00041B5E">
        <w:rPr>
          <w:rFonts w:ascii="Calibri" w:hAnsi="Calibri"/>
          <w:color w:val="212121"/>
        </w:rPr>
        <w:t xml:space="preserve">Ifjú Kócsagőr Program </w:t>
      </w:r>
      <w:bookmarkEnd w:id="0"/>
      <w:r w:rsidRPr="00041B5E">
        <w:rPr>
          <w:rFonts w:ascii="Calibri" w:hAnsi="Calibri"/>
          <w:color w:val="212121"/>
        </w:rPr>
        <w:t xml:space="preserve">felhívása elérhető a </w:t>
      </w:r>
      <w:hyperlink r:id="rId7" w:tgtFrame="_blank" w:history="1">
        <w:r w:rsidRPr="00041B5E">
          <w:rPr>
            <w:rStyle w:val="Hiperhivatkozs"/>
            <w:rFonts w:ascii="Calibri" w:hAnsi="Calibri"/>
          </w:rPr>
          <w:t>www.ifjukocsagor.furgediak.hu</w:t>
        </w:r>
      </w:hyperlink>
      <w:r w:rsidRPr="00041B5E">
        <w:rPr>
          <w:rFonts w:ascii="Calibri" w:hAnsi="Calibri"/>
          <w:color w:val="212121"/>
        </w:rPr>
        <w:t xml:space="preserve"> weboldalon.</w:t>
      </w:r>
    </w:p>
    <w:p w14:paraId="15C08945" w14:textId="165ED1A5" w:rsidR="00801088" w:rsidRDefault="00801088" w:rsidP="005F5E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p w14:paraId="58C63D19" w14:textId="77777777" w:rsidR="005F5E0C" w:rsidRDefault="000861F6" w:rsidP="005F5E0C">
      <w:pPr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Medgyesi Gergely Árpád, a Hortobágyi Nemzeti Park </w:t>
      </w:r>
      <w:r w:rsidR="00FC5C27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Igazgatóság 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igazgatója az</w:t>
      </w:r>
      <w:r w:rsid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Ifjú Kócsagőrökben a</w:t>
      </w:r>
      <w:r w:rsidR="00801088" w:rsidRP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 </w:t>
      </w:r>
      <w:r w:rsid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leendő kollégákat látj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a</w:t>
      </w:r>
      <w:r w:rsid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 xml:space="preserve">. </w:t>
      </w:r>
    </w:p>
    <w:p w14:paraId="17CEC48E" w14:textId="58BEE8CE" w:rsidR="00801088" w:rsidRPr="005F5E0C" w:rsidRDefault="000861F6" w:rsidP="005F5E0C">
      <w:pPr>
        <w:ind w:left="284" w:right="425"/>
        <w:jc w:val="both"/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</w:pPr>
      <w:r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>„</w:t>
      </w:r>
      <w:r w:rsidR="00801088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 xml:space="preserve">A program keretében </w:t>
      </w:r>
      <w:r w:rsidR="0090101E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 xml:space="preserve">tovább mélyíthetjük </w:t>
      </w:r>
      <w:r w:rsidR="009C228F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>bennük a természetvédelem szeretetét és megismertethetjük velük a természetvédelmi őrök változatos munkáját</w:t>
      </w:r>
      <w:r w:rsidR="00F11A2B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 xml:space="preserve">. </w:t>
      </w:r>
      <w:r w:rsidR="008C27CB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>A k</w:t>
      </w:r>
      <w:bookmarkStart w:id="1" w:name="_GoBack"/>
      <w:bookmarkEnd w:id="1"/>
      <w:r w:rsidR="00801088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>örnyezeti nevelés</w:t>
      </w:r>
      <w:r w:rsidR="00F11A2B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 xml:space="preserve"> kiemeltem fontos számunkra</w:t>
      </w:r>
      <w:r w:rsidR="00801088" w:rsidRPr="005F5E0C"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  <w:t>. A program résztvevői az iskolarendszerben el nem sajátítható képet kapnak világunk sokszínűségéről, a természeti rendszerek egymásra épüléséről. Örülünk, hogy hazánk unikális természeti és kultúrtörténeti értékeinek megismeréséhez és az országos döntő lebonyolításához az idén 50 éves Hortobágyi Nemzeti Park Igazgatóság kiemelten járulhat hozzá.”</w:t>
      </w:r>
    </w:p>
    <w:p w14:paraId="714CB62C" w14:textId="6BCD0166" w:rsidR="005F5E0C" w:rsidRPr="005F5E0C" w:rsidRDefault="005F5E0C" w:rsidP="005F5E0C">
      <w:pPr>
        <w:ind w:left="993" w:right="425"/>
        <w:jc w:val="both"/>
        <w:rPr>
          <w:rFonts w:ascii="Calibri" w:eastAsia="Times New Roman" w:hAnsi="Calibri" w:cs="Times New Roman"/>
          <w:i/>
          <w:color w:val="7F7F7F" w:themeColor="text1" w:themeTint="80"/>
          <w:sz w:val="24"/>
          <w:szCs w:val="24"/>
          <w:lang w:eastAsia="hu-HU"/>
        </w:rPr>
      </w:pPr>
      <w:r w:rsidRPr="005F5E0C">
        <w:rPr>
          <w:rFonts w:ascii="Calibri" w:eastAsia="Times New Roman" w:hAnsi="Calibri" w:cs="Times New Roman"/>
          <w:color w:val="7F7F7F" w:themeColor="text1" w:themeTint="80"/>
          <w:sz w:val="24"/>
          <w:szCs w:val="24"/>
          <w:lang w:eastAsia="hu-HU"/>
        </w:rPr>
        <w:t>/Medgyesi Gergely Árpád, a Hortobágyi Nemzeti Park Igazgatóság igazgatója/</w:t>
      </w:r>
    </w:p>
    <w:p w14:paraId="44DC0689" w14:textId="77777777" w:rsidR="000861F6" w:rsidRDefault="000861F6" w:rsidP="00801088">
      <w:pP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</w:p>
    <w:p w14:paraId="65AD6C85" w14:textId="27D3FFED" w:rsidR="00801088" w:rsidRPr="00801088" w:rsidRDefault="00801088" w:rsidP="00801088">
      <w:pP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További információ:</w:t>
      </w:r>
    </w:p>
    <w:p w14:paraId="76C62193" w14:textId="66A4805E" w:rsidR="00801088" w:rsidRPr="00801088" w:rsidRDefault="00801088" w:rsidP="00801088">
      <w:pP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</w:pPr>
      <w:r w:rsidRP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Ecsedi Zsuzsanna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br/>
      </w:r>
      <w:r w:rsidRPr="00801088"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t>Fürge Diák Iskolaszövetkezet, Marketing vezető</w:t>
      </w:r>
      <w:r>
        <w:rPr>
          <w:rFonts w:ascii="Calibri" w:eastAsia="Times New Roman" w:hAnsi="Calibri" w:cs="Times New Roman"/>
          <w:color w:val="212121"/>
          <w:sz w:val="24"/>
          <w:szCs w:val="24"/>
          <w:lang w:eastAsia="hu-HU"/>
        </w:rPr>
        <w:br/>
      </w:r>
      <w:hyperlink r:id="rId8" w:history="1">
        <w:r w:rsidR="00993052" w:rsidRPr="008336FA">
          <w:rPr>
            <w:rStyle w:val="Hiperhivatkozs"/>
            <w:rFonts w:ascii="Calibri" w:eastAsia="Times New Roman" w:hAnsi="Calibri" w:cs="Times New Roman"/>
            <w:sz w:val="24"/>
            <w:szCs w:val="24"/>
            <w:lang w:eastAsia="hu-HU"/>
          </w:rPr>
          <w:t>ifjukocsagor@furgediak.hu</w:t>
        </w:r>
      </w:hyperlink>
    </w:p>
    <w:p w14:paraId="2A03091A" w14:textId="77777777" w:rsidR="00801088" w:rsidRDefault="00801088" w:rsidP="00801088"/>
    <w:p w14:paraId="4E9D558C" w14:textId="77777777" w:rsidR="00801088" w:rsidRPr="00F70146" w:rsidRDefault="00801088" w:rsidP="00F701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</w:rPr>
      </w:pPr>
    </w:p>
    <w:sectPr w:rsidR="00801088" w:rsidRPr="00F7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68"/>
    <w:rsid w:val="00020B0F"/>
    <w:rsid w:val="00041B5E"/>
    <w:rsid w:val="00062914"/>
    <w:rsid w:val="000861F6"/>
    <w:rsid w:val="000C180C"/>
    <w:rsid w:val="00127545"/>
    <w:rsid w:val="00187794"/>
    <w:rsid w:val="00197764"/>
    <w:rsid w:val="001C3FC1"/>
    <w:rsid w:val="0027055D"/>
    <w:rsid w:val="00274268"/>
    <w:rsid w:val="00312FF5"/>
    <w:rsid w:val="0032606F"/>
    <w:rsid w:val="003469BA"/>
    <w:rsid w:val="00367A24"/>
    <w:rsid w:val="003A0D37"/>
    <w:rsid w:val="003E09D0"/>
    <w:rsid w:val="0045101F"/>
    <w:rsid w:val="004F11FD"/>
    <w:rsid w:val="00552BB3"/>
    <w:rsid w:val="00597295"/>
    <w:rsid w:val="005A085F"/>
    <w:rsid w:val="005A490E"/>
    <w:rsid w:val="005F5E0C"/>
    <w:rsid w:val="006D53BC"/>
    <w:rsid w:val="00721A46"/>
    <w:rsid w:val="007F03B6"/>
    <w:rsid w:val="00801088"/>
    <w:rsid w:val="008C27CB"/>
    <w:rsid w:val="008C5D15"/>
    <w:rsid w:val="008F70C4"/>
    <w:rsid w:val="0090101E"/>
    <w:rsid w:val="00956B76"/>
    <w:rsid w:val="00956DAA"/>
    <w:rsid w:val="00993052"/>
    <w:rsid w:val="009C228F"/>
    <w:rsid w:val="00A15916"/>
    <w:rsid w:val="00A961B8"/>
    <w:rsid w:val="00B34259"/>
    <w:rsid w:val="00B6255A"/>
    <w:rsid w:val="00B63B2C"/>
    <w:rsid w:val="00B93ED1"/>
    <w:rsid w:val="00C17284"/>
    <w:rsid w:val="00C35557"/>
    <w:rsid w:val="00CA4864"/>
    <w:rsid w:val="00CC408C"/>
    <w:rsid w:val="00CD2619"/>
    <w:rsid w:val="00CD2737"/>
    <w:rsid w:val="00CF0936"/>
    <w:rsid w:val="00D268B5"/>
    <w:rsid w:val="00D85131"/>
    <w:rsid w:val="00ED4260"/>
    <w:rsid w:val="00F11A2B"/>
    <w:rsid w:val="00F70146"/>
    <w:rsid w:val="00F75A8B"/>
    <w:rsid w:val="00FC5C27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E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05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055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46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B0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"/>
    <w:rsid w:val="006D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msohyperlink">
    <w:name w:val="x_msohyperlink"/>
    <w:basedOn w:val="Bekezdsalapbettpusa"/>
    <w:rsid w:val="006D53BC"/>
  </w:style>
  <w:style w:type="character" w:customStyle="1" w:styleId="UnresolvedMention">
    <w:name w:val="Unresolved Mention"/>
    <w:basedOn w:val="Bekezdsalapbettpusa"/>
    <w:uiPriority w:val="99"/>
    <w:semiHidden/>
    <w:unhideWhenUsed/>
    <w:rsid w:val="00801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05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055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46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B0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"/>
    <w:rsid w:val="006D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msohyperlink">
    <w:name w:val="x_msohyperlink"/>
    <w:basedOn w:val="Bekezdsalapbettpusa"/>
    <w:rsid w:val="006D53BC"/>
  </w:style>
  <w:style w:type="character" w:customStyle="1" w:styleId="UnresolvedMention">
    <w:name w:val="Unresolved Mention"/>
    <w:basedOn w:val="Bekezdsalapbettpusa"/>
    <w:uiPriority w:val="99"/>
    <w:semiHidden/>
    <w:unhideWhenUsed/>
    <w:rsid w:val="00801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jukocsagor@furgedia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jukocsagor.furgediak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jukocsagor.furgediak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D9F7-2D33-4DC0-999B-F3212DF4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Werner-Tóth Zsuzsanna</dc:creator>
  <cp:lastModifiedBy>Herczeg Zoltán</cp:lastModifiedBy>
  <cp:revision>3</cp:revision>
  <dcterms:created xsi:type="dcterms:W3CDTF">2023-03-21T09:03:00Z</dcterms:created>
  <dcterms:modified xsi:type="dcterms:W3CDTF">2023-03-21T09:04:00Z</dcterms:modified>
</cp:coreProperties>
</file>